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34FCB">
      <w:pPr>
        <w:jc w:val="both"/>
        <w:rPr>
          <w:snapToGrid w:val="0"/>
          <w:color w:val="000000"/>
          <w:sz w:val="22"/>
          <w:szCs w:val="22"/>
        </w:rPr>
      </w:pPr>
    </w:p>
    <w:p w:rsidR="00000000" w:rsidRDefault="00134FCB">
      <w:pPr>
        <w:jc w:val="right"/>
        <w:rPr>
          <w:snapToGrid w:val="0"/>
          <w:color w:val="000000"/>
          <w:sz w:val="21"/>
          <w:szCs w:val="21"/>
        </w:rPr>
      </w:pPr>
      <w:r>
        <w:rPr>
          <w:snapToGrid w:val="0"/>
          <w:color w:val="000000"/>
          <w:sz w:val="21"/>
          <w:szCs w:val="21"/>
        </w:rPr>
        <w:t>Приложение</w:t>
      </w:r>
    </w:p>
    <w:p w:rsidR="00000000" w:rsidRDefault="00134FCB">
      <w:pPr>
        <w:ind w:firstLine="360"/>
        <w:jc w:val="right"/>
        <w:rPr>
          <w:snapToGrid w:val="0"/>
          <w:color w:val="000000"/>
          <w:sz w:val="21"/>
          <w:szCs w:val="21"/>
        </w:rPr>
      </w:pPr>
      <w:r>
        <w:rPr>
          <w:snapToGrid w:val="0"/>
          <w:color w:val="000000"/>
          <w:sz w:val="21"/>
          <w:szCs w:val="21"/>
        </w:rPr>
        <w:t>к Постановлению</w:t>
      </w:r>
    </w:p>
    <w:p w:rsidR="00000000" w:rsidRDefault="00134FCB">
      <w:pPr>
        <w:ind w:firstLine="360"/>
        <w:jc w:val="right"/>
        <w:rPr>
          <w:snapToGrid w:val="0"/>
          <w:color w:val="000000"/>
          <w:sz w:val="21"/>
          <w:szCs w:val="21"/>
        </w:rPr>
      </w:pPr>
      <w:r>
        <w:rPr>
          <w:snapToGrid w:val="0"/>
          <w:color w:val="000000"/>
          <w:sz w:val="21"/>
          <w:szCs w:val="21"/>
        </w:rPr>
        <w:t>Правления ПФ РФ</w:t>
      </w:r>
    </w:p>
    <w:p w:rsidR="00000000" w:rsidRDefault="00134FCB">
      <w:pPr>
        <w:ind w:firstLine="360"/>
        <w:jc w:val="right"/>
        <w:rPr>
          <w:snapToGrid w:val="0"/>
          <w:color w:val="000000"/>
          <w:sz w:val="21"/>
          <w:szCs w:val="21"/>
        </w:rPr>
      </w:pPr>
      <w:r>
        <w:rPr>
          <w:snapToGrid w:val="0"/>
          <w:color w:val="000000"/>
          <w:sz w:val="21"/>
          <w:szCs w:val="21"/>
        </w:rPr>
        <w:t>от 07.08.2000 N 89</w:t>
      </w:r>
    </w:p>
    <w:p w:rsidR="00000000" w:rsidRDefault="00134FCB">
      <w:pPr>
        <w:jc w:val="both"/>
        <w:rPr>
          <w:snapToGrid w:val="0"/>
          <w:color w:val="000000"/>
          <w:sz w:val="22"/>
          <w:szCs w:val="22"/>
        </w:rPr>
      </w:pPr>
    </w:p>
    <w:p w:rsidR="00000000" w:rsidRDefault="00134FCB">
      <w:pPr>
        <w:keepLines/>
        <w:jc w:val="center"/>
        <w:rPr>
          <w:b/>
          <w:bCs/>
          <w:snapToGrid w:val="0"/>
          <w:color w:val="000000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t>СПРАВКА</w:t>
      </w:r>
    </w:p>
    <w:p w:rsidR="00000000" w:rsidRDefault="00134FCB">
      <w:pPr>
        <w:keepLines/>
        <w:ind w:firstLine="360"/>
        <w:jc w:val="center"/>
        <w:rPr>
          <w:b/>
          <w:bCs/>
          <w:snapToGrid w:val="0"/>
          <w:color w:val="000000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t>О ДВИЖЕНИИ ДЕНЕЖНЫХ СРЕДСТВ ПО РАСЧЕТНОМУ (ТЕКУЩЕМУ)</w:t>
      </w:r>
    </w:p>
    <w:p w:rsidR="00000000" w:rsidRDefault="00134FCB">
      <w:pPr>
        <w:keepLines/>
        <w:ind w:firstLine="360"/>
        <w:jc w:val="center"/>
        <w:rPr>
          <w:b/>
          <w:bCs/>
          <w:snapToGrid w:val="0"/>
          <w:color w:val="000000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t>СЧЕТУ _____________________________________________</w:t>
      </w:r>
    </w:p>
    <w:p w:rsidR="00000000" w:rsidRDefault="00134FCB">
      <w:pPr>
        <w:keepLines/>
        <w:ind w:firstLine="360"/>
        <w:jc w:val="center"/>
        <w:rPr>
          <w:b/>
          <w:bCs/>
          <w:snapToGrid w:val="0"/>
          <w:color w:val="000000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t>(N счета и наименование ба</w:t>
      </w:r>
      <w:r>
        <w:rPr>
          <w:b/>
          <w:bCs/>
          <w:snapToGrid w:val="0"/>
          <w:color w:val="000000"/>
          <w:sz w:val="28"/>
          <w:szCs w:val="28"/>
        </w:rPr>
        <w:t>нка)</w:t>
      </w:r>
    </w:p>
    <w:p w:rsidR="00000000" w:rsidRDefault="00134FCB">
      <w:pPr>
        <w:keepLines/>
        <w:ind w:firstLine="360"/>
        <w:jc w:val="center"/>
        <w:rPr>
          <w:b/>
          <w:bCs/>
          <w:snapToGrid w:val="0"/>
          <w:color w:val="000000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t>_______________________________________________________</w:t>
      </w:r>
      <w:bookmarkStart w:id="0" w:name="_GoBack"/>
      <w:bookmarkEnd w:id="0"/>
    </w:p>
    <w:p w:rsidR="00000000" w:rsidRDefault="00134FCB">
      <w:pPr>
        <w:keepLines/>
        <w:ind w:firstLine="360"/>
        <w:jc w:val="center"/>
        <w:rPr>
          <w:b/>
          <w:bCs/>
          <w:snapToGrid w:val="0"/>
          <w:color w:val="000000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t>(наименование организации)</w:t>
      </w:r>
    </w:p>
    <w:p w:rsidR="00000000" w:rsidRDefault="00134FCB">
      <w:pPr>
        <w:keepLines/>
        <w:ind w:firstLine="360"/>
        <w:jc w:val="center"/>
        <w:rPr>
          <w:b/>
          <w:bCs/>
          <w:snapToGrid w:val="0"/>
          <w:color w:val="000000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t>с __________ 2000 г. по ____________ 2000 г.</w:t>
      </w:r>
    </w:p>
    <w:p w:rsidR="00000000" w:rsidRDefault="00134FCB">
      <w:pPr>
        <w:keepLines/>
        <w:ind w:firstLine="360"/>
        <w:jc w:val="center"/>
        <w:rPr>
          <w:b/>
          <w:bCs/>
          <w:snapToGrid w:val="0"/>
          <w:color w:val="000000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t>(предшествующий месяц по дату обращения)</w:t>
      </w:r>
    </w:p>
    <w:p w:rsidR="00000000" w:rsidRDefault="00134FCB">
      <w:pPr>
        <w:jc w:val="both"/>
        <w:rPr>
          <w:snapToGrid w:val="0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567"/>
        <w:gridCol w:w="709"/>
        <w:gridCol w:w="425"/>
        <w:gridCol w:w="567"/>
        <w:gridCol w:w="709"/>
        <w:gridCol w:w="425"/>
        <w:gridCol w:w="850"/>
        <w:gridCol w:w="709"/>
        <w:gridCol w:w="425"/>
        <w:gridCol w:w="567"/>
        <w:gridCol w:w="709"/>
        <w:gridCol w:w="284"/>
        <w:gridCol w:w="9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34FCB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(тыс. рублей)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Дата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Остаток на начало отчетного периода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Поступило на расчетный</w:t>
            </w:r>
            <w:r>
              <w:rPr>
                <w:snapToGrid w:val="0"/>
                <w:color w:val="000000"/>
                <w:sz w:val="16"/>
                <w:szCs w:val="16"/>
              </w:rPr>
              <w:t xml:space="preserve"> (текущий) счет </w:t>
            </w:r>
          </w:p>
        </w:tc>
        <w:tc>
          <w:tcPr>
            <w:tcW w:w="6946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Израсходовано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Остаток на конец отчетного периода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34FCB"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34FCB"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34FCB"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Всего: </w:t>
            </w:r>
          </w:p>
        </w:tc>
        <w:tc>
          <w:tcPr>
            <w:tcW w:w="6379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34FCB"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34FCB"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34FCB"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34FCB"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34FCB"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на зарплату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в ПФР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в ФОМС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в фонд занятости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в ФСС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подоходный налог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198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34FCB"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касса 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услуги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% по кредитам 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и т.д. 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01.02.2000 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02.02.2000 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И т.д. 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4FCB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000000" w:rsidRDefault="00134FCB">
      <w:pPr>
        <w:rPr>
          <w:snapToGrid w:val="0"/>
          <w:color w:val="000000"/>
          <w:sz w:val="21"/>
          <w:szCs w:val="21"/>
        </w:rPr>
      </w:pPr>
    </w:p>
    <w:p w:rsidR="00000000" w:rsidRDefault="00134FCB">
      <w:pPr>
        <w:jc w:val="both"/>
        <w:rPr>
          <w:snapToGrid w:val="0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402"/>
        <w:gridCol w:w="14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FCB">
            <w:pPr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Руководитель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34FCB">
            <w:pPr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FCB">
            <w:pPr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Ф.И.О.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FCB">
            <w:pPr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FCB">
            <w:pPr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FCB">
            <w:pPr>
              <w:rPr>
                <w:snapToGrid w:val="0"/>
                <w:color w:val="000000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FCB">
            <w:pPr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Главный бухгалтер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34FCB">
            <w:pPr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FCB">
            <w:pPr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Ф.И.О.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FCB">
            <w:pPr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FCB">
            <w:pPr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FCB">
            <w:pPr>
              <w:rPr>
                <w:snapToGrid w:val="0"/>
                <w:color w:val="000000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FCB">
            <w:pPr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FCB">
            <w:pPr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4FCB">
            <w:pPr>
              <w:rPr>
                <w:snapToGrid w:val="0"/>
                <w:color w:val="000000"/>
                <w:sz w:val="21"/>
                <w:szCs w:val="21"/>
              </w:rPr>
            </w:pPr>
          </w:p>
        </w:tc>
      </w:tr>
    </w:tbl>
    <w:p w:rsidR="00000000" w:rsidRDefault="00134FCB">
      <w:pPr>
        <w:rPr>
          <w:snapToGrid w:val="0"/>
          <w:color w:val="000000"/>
          <w:sz w:val="21"/>
          <w:szCs w:val="21"/>
        </w:rPr>
      </w:pPr>
    </w:p>
    <w:p w:rsidR="00134FCB" w:rsidRDefault="00134FCB">
      <w:pPr>
        <w:rPr>
          <w:color w:val="000000"/>
        </w:rPr>
      </w:pPr>
    </w:p>
    <w:sectPr w:rsidR="00134FCB">
      <w:pgSz w:w="12240" w:h="15840" w:code="1"/>
      <w:pgMar w:top="851" w:right="567" w:bottom="1134" w:left="1134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C7"/>
    <w:rsid w:val="00134FCB"/>
    <w:rsid w:val="0078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360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pPr>
      <w:ind w:firstLine="360"/>
      <w:jc w:val="both"/>
    </w:pPr>
    <w:rPr>
      <w:color w:val="000000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360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pPr>
      <w:ind w:firstLine="360"/>
      <w:jc w:val="both"/>
    </w:pPr>
    <w:rPr>
      <w:color w:val="000000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 </vt:lpstr>
    </vt:vector>
  </TitlesOfParts>
  <Company>Referent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Maltceva</dc:creator>
  <cp:lastModifiedBy>toshiba</cp:lastModifiedBy>
  <cp:revision>2</cp:revision>
  <dcterms:created xsi:type="dcterms:W3CDTF">2020-10-09T15:20:00Z</dcterms:created>
  <dcterms:modified xsi:type="dcterms:W3CDTF">2020-10-09T15:20:00Z</dcterms:modified>
</cp:coreProperties>
</file>