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Генеральному директору ООО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Петрову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</w:t>
      </w:r>
    </w:p>
    <w:p>
      <w:pPr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</w:p>
    <w:p>
      <w:pPr>
        <w:wordWrap w:val="0"/>
        <w:jc w:val="right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Адрес: г. Москва, ул.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Первая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д.1, оф.1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ПРЕТЕНЗИЯ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17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июля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 между ООО 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 и ООО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» был заключён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договор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для переправки груза на автомобиле.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20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июля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 ООО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Альфа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 приняло заказ, чтобы перевезти груз на автомобиле.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На основании п. 1.5 договора, заявки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5 грузоотправителя от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июля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020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 перевозчик принял для перевозки груз – столы в количестве 40 штук. Стоимость груза равняется 200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тыс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яч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рублей.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Данный груз не получен, что подтверждается извещением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10 от 3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 июля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 и актом об утрате груза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3.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Согласно контракту и статье 796 ГК РФ просим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вернуть деньги в размере стоимости утраченного груза – 200 тыс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яч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рублей. Возврат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платы за провоз – 50 тыс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яч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рублей.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Просим перечислить деньги на счёт в банке, указанный в договоре в срок до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августа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года.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При неудовлетворении жалобы мы обратимся в суд с иском.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Генеральный директор ООО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hint="default" w:cs="Times New Roman"/>
          <w:color w:val="auto"/>
          <w:sz w:val="24"/>
          <w:szCs w:val="24"/>
          <w:lang w:val="ru-RU"/>
        </w:rPr>
        <w:t xml:space="preserve">                  И.И. Иванов</w:t>
      </w: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</w:p>
    <w:p>
      <w:pPr>
        <w:rPr>
          <w:rFonts w:hint="default" w:cs="Times New Roman"/>
          <w:color w:val="auto"/>
          <w:sz w:val="24"/>
          <w:szCs w:val="24"/>
          <w:lang w:val="ru-RU"/>
        </w:rPr>
      </w:pPr>
      <w:r>
        <w:rPr>
          <w:rFonts w:hint="default" w:cs="Times New Roman"/>
          <w:color w:val="auto"/>
          <w:sz w:val="24"/>
          <w:szCs w:val="24"/>
          <w:lang w:val="ru-RU"/>
        </w:rPr>
        <w:t>17 августа 2020 года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29F2"/>
    <w:rsid w:val="1329413F"/>
    <w:rsid w:val="3E16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2020-08-16T20:18:00Z</dcterms:created>
  <dc:creator>odayn</dc:creator>
  <cp:lastModifiedBy>odayn</cp:lastModifiedBy>
  <dcterms:modified xsi:type="dcterms:W3CDTF">2020-08-16T20:37:42Z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