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5" w:rsidRPr="007353C5" w:rsidRDefault="007353C5" w:rsidP="007353C5">
      <w:pPr>
        <w:pStyle w:val="NormalWeb"/>
        <w:jc w:val="right"/>
        <w:rPr>
          <w:lang w:val="ru-RU"/>
        </w:rPr>
      </w:pPr>
      <w:r w:rsidRPr="007353C5">
        <w:rPr>
          <w:lang w:val="ru-RU"/>
        </w:rPr>
        <w:t>Утверждаю</w:t>
      </w:r>
    </w:p>
    <w:p w:rsidR="007353C5" w:rsidRPr="007353C5" w:rsidRDefault="007353C5" w:rsidP="007353C5">
      <w:pPr>
        <w:pStyle w:val="NormalWeb"/>
        <w:jc w:val="right"/>
        <w:rPr>
          <w:lang w:val="ru-RU"/>
        </w:rPr>
      </w:pPr>
      <w:r w:rsidRPr="007353C5">
        <w:rPr>
          <w:lang w:val="ru-RU"/>
        </w:rPr>
        <w:t>_____________________________ (Фамилия, инициалы)</w:t>
      </w:r>
    </w:p>
    <w:p w:rsidR="007353C5" w:rsidRPr="007353C5" w:rsidRDefault="007353C5" w:rsidP="007353C5">
      <w:pPr>
        <w:pStyle w:val="NormalWeb"/>
        <w:jc w:val="right"/>
        <w:rPr>
          <w:lang w:val="ru-RU"/>
        </w:rPr>
      </w:pPr>
      <w:r w:rsidRPr="007353C5">
        <w:rPr>
          <w:lang w:val="ru-RU"/>
        </w:rPr>
        <w:t>(наименование организации, ее ________________________________</w:t>
      </w:r>
    </w:p>
    <w:p w:rsidR="007353C5" w:rsidRPr="007353C5" w:rsidRDefault="007353C5" w:rsidP="007353C5">
      <w:pPr>
        <w:pStyle w:val="NormalWeb"/>
        <w:jc w:val="right"/>
        <w:rPr>
          <w:lang w:val="ru-RU"/>
        </w:rPr>
      </w:pPr>
      <w:r w:rsidRPr="007353C5">
        <w:rPr>
          <w:lang w:val="ru-RU"/>
        </w:rPr>
        <w:t>организационно - правовая форма) (директор; иное лицо, уполномоченное</w:t>
      </w:r>
    </w:p>
    <w:p w:rsidR="007353C5" w:rsidRPr="007353C5" w:rsidRDefault="007353C5" w:rsidP="007353C5">
      <w:pPr>
        <w:pStyle w:val="NormalWeb"/>
        <w:ind w:left="708"/>
        <w:jc w:val="right"/>
        <w:rPr>
          <w:lang w:val="ru-RU"/>
        </w:rPr>
      </w:pPr>
      <w:r w:rsidRPr="007353C5">
        <w:rPr>
          <w:lang w:val="ru-RU"/>
        </w:rPr>
        <w:t>утверждать должностную инструкцию)</w:t>
      </w:r>
    </w:p>
    <w:p w:rsidR="007353C5" w:rsidRPr="007353C5" w:rsidRDefault="007353C5" w:rsidP="007353C5">
      <w:pPr>
        <w:pStyle w:val="NormalWeb"/>
        <w:ind w:left="1404"/>
        <w:jc w:val="right"/>
        <w:rPr>
          <w:lang w:val="ru-RU"/>
        </w:rPr>
      </w:pPr>
      <w:r w:rsidRPr="007353C5">
        <w:rPr>
          <w:lang w:val="ru-RU"/>
        </w:rPr>
        <w:t>00.00.201_г.</w:t>
      </w:r>
    </w:p>
    <w:p w:rsidR="007353C5" w:rsidRPr="007353C5" w:rsidRDefault="007353C5" w:rsidP="007353C5">
      <w:pPr>
        <w:pStyle w:val="NormalWeb"/>
        <w:jc w:val="right"/>
        <w:rPr>
          <w:lang w:val="ru-RU"/>
        </w:rPr>
      </w:pPr>
      <w:r w:rsidRPr="007353C5">
        <w:rPr>
          <w:lang w:val="ru-RU"/>
        </w:rPr>
        <w:t>м.п.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bookmarkStart w:id="0" w:name="_GoBack"/>
      <w:r w:rsidRPr="007353C5">
        <w:rPr>
          <w:b/>
          <w:bCs/>
          <w:lang w:val="ru-RU"/>
        </w:rPr>
        <w:t>ДОЛЖНОСТНАЯ ИНСТРУКЦИЯ</w:t>
      </w:r>
      <w:r>
        <w:rPr>
          <w:b/>
          <w:bCs/>
          <w:lang w:val="ru-RU"/>
        </w:rPr>
        <w:t xml:space="preserve"> </w:t>
      </w:r>
      <w:r w:rsidRPr="007353C5">
        <w:rPr>
          <w:b/>
          <w:bCs/>
          <w:lang w:val="ru-RU"/>
        </w:rPr>
        <w:t xml:space="preserve">ДИРЕКТОРА ПО </w:t>
      </w:r>
      <w:r>
        <w:rPr>
          <w:rFonts w:ascii="Arial" w:hAnsi="Arial" w:cs="Arial"/>
          <w:b/>
          <w:bCs/>
          <w:lang w:val="en-US"/>
        </w:rPr>
        <w:t>IT</w:t>
      </w:r>
    </w:p>
    <w:bookmarkEnd w:id="0"/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-------------------------------------------------------------------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(наименование учреждения)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00.00.201_г. №00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b/>
          <w:bCs/>
          <w:sz w:val="27"/>
          <w:szCs w:val="27"/>
          <w:lang w:val="ru-RU"/>
        </w:rPr>
        <w:t>1. Общие положения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1.1.Настоящая должностная инструкция определяет права, ответственность и должностные обязанности </w:t>
      </w:r>
      <w:r w:rsidRPr="007353C5">
        <w:rPr>
          <w:rFonts w:ascii="Arial" w:hAnsi="Arial" w:cs="Arial"/>
          <w:b/>
          <w:bCs/>
          <w:sz w:val="20"/>
          <w:szCs w:val="20"/>
          <w:lang w:val="ru-RU"/>
        </w:rPr>
        <w:t xml:space="preserve">директора по </w:t>
      </w:r>
      <w:r>
        <w:rPr>
          <w:rFonts w:ascii="Arial" w:hAnsi="Arial" w:cs="Arial"/>
          <w:b/>
          <w:bCs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_____________________ (далее – «предприятие»).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Название учреждения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1.2.Директор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назначается на должность и освобождается от нее приказом генерального директора компании.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1.3.Директор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подчиняется непосредственно генеральному директору компании.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1.4.На время отсутствия директора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его права и обязанности переходят к другому должностному лицу, о чем объявляется в приказе по организации.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1.5.На должность директора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назначается лицо, отвечающее следующим требованиям: образование — высшее техническое, стаж работы на аналогичной должности не менее года.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1.6.Директор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должен знать: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-руководящие и нормативные документы, касающиеся методов программирования и использования вычислительной техники при обработке информации;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-нормализованные языки программирования;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-методы программирования;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-технологию механизированной обработки информации;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lastRenderedPageBreak/>
        <w:t>-методы классификации и кодирования информации;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-порядок оформления технической документации.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1.7.Директор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руководствуется в своей деятельности: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-законодательными актами РФ;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-Уставом компании, Правилами внутреннего трудового распорядка, другими нормативными актами компании;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-приказами и распоряжениями руководства;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-настоящей должностной инструкцией.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b/>
          <w:bCs/>
          <w:sz w:val="27"/>
          <w:szCs w:val="27"/>
          <w:lang w:val="ru-RU"/>
        </w:rPr>
        <w:t xml:space="preserve">2. Должностные обязанности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выполняет следующие должностные обязанности: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2.1.Вести материальный учет оборудования и материалов.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2.2.Участвовать в планировании бюджета, осуществляет контроль расходов по статьям бюджета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>-отдела.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2.3.Взаимодействовать с контрагентами по вопросам заключения, исполнения договоров, с организациями по поставкам оборудования, ПО, услуг, комплектующих и расходных материалов.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2.4.Обеспечивать прием оборудования, комплектующих и материалов по количеству и качеству.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2.5.Вести документооборот по направлению деятельности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>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2.6.Оформлять необходимую техническую документацию.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2.7.Осуществлять сопровождение внедренных программ и программных средств.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2.8.Анализировать и курировать оперативную работу всего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>-отдела.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2.9.Вести контроль по подготовке автоматизированных рабочих мест.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2.10.Проводить контроль оперативного устранения сбоев и неисправностей в работе оборудования и программного обеспечения, установленного на рабочих местах.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2.11.Определятьинформацию, подлежащую обработке на ЭВМ, ее объемы, структуру, макеты и схемы ввода, обработки, хранения и выдачи информации, методы ее контроля.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2.12.Разрабатывать инструкции по работе с программами.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b/>
          <w:bCs/>
          <w:sz w:val="27"/>
          <w:szCs w:val="27"/>
          <w:lang w:val="ru-RU"/>
        </w:rPr>
        <w:t xml:space="preserve">3. Права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вправе: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lastRenderedPageBreak/>
        <w:t>3.1.Вносить предложения по усовершенствованию работы подчиненных ему отделов вышестоящему руководству.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3.2.Представлять интересы организации во взаимоотношениях с клиентами, органами государственной власти.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3.3.Отдавать распоряжения, поручения в рамках своей компетенции подчиненным ему сотрудникам, а также задания по кругу вопросов, входящих в его функциональные обязанности.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3.4.Запрашивать и получать необходимую информацию и документы, относящиеся к вопросам деятельности директора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>, подчиненных ему отделов.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3.5.Требовать от руководства предприятия помощи в выполнении своих профессиональных обязанностей и осуществлении прав.</w:t>
      </w:r>
    </w:p>
    <w:p w:rsidR="007353C5" w:rsidRPr="007353C5" w:rsidRDefault="007353C5" w:rsidP="007353C5">
      <w:pPr>
        <w:pStyle w:val="NormalWeb"/>
        <w:jc w:val="center"/>
        <w:rPr>
          <w:lang w:val="ru-RU"/>
        </w:rPr>
      </w:pPr>
      <w:r w:rsidRPr="007353C5">
        <w:rPr>
          <w:rFonts w:ascii="Arial" w:hAnsi="Arial" w:cs="Arial"/>
          <w:b/>
          <w:bCs/>
          <w:sz w:val="27"/>
          <w:szCs w:val="27"/>
          <w:lang w:val="ru-RU"/>
        </w:rPr>
        <w:t xml:space="preserve">4. Ответственность 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 xml:space="preserve">Директор по </w:t>
      </w:r>
      <w:r>
        <w:rPr>
          <w:rFonts w:ascii="Arial" w:hAnsi="Arial" w:cs="Arial"/>
          <w:sz w:val="20"/>
          <w:szCs w:val="20"/>
        </w:rPr>
        <w:t>IT</w:t>
      </w:r>
      <w:r w:rsidRPr="007353C5">
        <w:rPr>
          <w:rFonts w:ascii="Arial" w:hAnsi="Arial" w:cs="Arial"/>
          <w:sz w:val="20"/>
          <w:szCs w:val="20"/>
          <w:lang w:val="ru-RU"/>
        </w:rPr>
        <w:t xml:space="preserve"> ответственен за: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4.1.Невыполнение и/или несвоевременное, халатное выполнение своих должностных обязанностей.</w:t>
      </w:r>
      <w:r w:rsidRPr="007353C5">
        <w:rPr>
          <w:rFonts w:ascii="Arial" w:hAnsi="Arial" w:cs="Arial"/>
          <w:sz w:val="20"/>
          <w:szCs w:val="20"/>
          <w:lang w:val="ru-RU"/>
        </w:rPr>
        <w:br/>
        <w:t>4.2.Несоблюдение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7353C5" w:rsidRPr="007353C5" w:rsidRDefault="007353C5" w:rsidP="007353C5">
      <w:pPr>
        <w:pStyle w:val="NormalWeb"/>
        <w:jc w:val="both"/>
        <w:rPr>
          <w:lang w:val="ru-RU"/>
        </w:rPr>
      </w:pPr>
      <w:r w:rsidRPr="007353C5">
        <w:rPr>
          <w:rFonts w:ascii="Arial" w:hAnsi="Arial" w:cs="Arial"/>
          <w:sz w:val="20"/>
          <w:szCs w:val="20"/>
          <w:lang w:val="ru-RU"/>
        </w:rPr>
        <w:t>4.3.Нарушение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7353C5" w:rsidRPr="007353C5" w:rsidRDefault="007353C5" w:rsidP="007353C5">
      <w:pPr>
        <w:pStyle w:val="NormalWeb"/>
        <w:rPr>
          <w:lang w:val="ru-RU"/>
        </w:rPr>
      </w:pPr>
      <w:r w:rsidRPr="007353C5">
        <w:rPr>
          <w:lang w:val="ru-RU"/>
        </w:rPr>
        <w:t>Руководитель структурного подразделения: _____________ __________________</w:t>
      </w:r>
    </w:p>
    <w:p w:rsidR="007353C5" w:rsidRPr="007353C5" w:rsidRDefault="007353C5" w:rsidP="007353C5">
      <w:pPr>
        <w:pStyle w:val="NormalWeb"/>
        <w:rPr>
          <w:lang w:val="ru-RU"/>
        </w:rPr>
      </w:pPr>
      <w:r w:rsidRPr="007353C5">
        <w:rPr>
          <w:lang w:val="ru-RU"/>
        </w:rPr>
        <w:t>(подпись) (фамилия, инициалы)</w:t>
      </w:r>
    </w:p>
    <w:p w:rsidR="007353C5" w:rsidRPr="007353C5" w:rsidRDefault="007353C5" w:rsidP="007353C5">
      <w:pPr>
        <w:pStyle w:val="NormalWeb"/>
        <w:rPr>
          <w:lang w:val="ru-RU"/>
        </w:rPr>
      </w:pPr>
      <w:r w:rsidRPr="007353C5">
        <w:rPr>
          <w:lang w:val="ru-RU"/>
        </w:rPr>
        <w:t>00.00.201_г.</w:t>
      </w:r>
    </w:p>
    <w:p w:rsidR="007353C5" w:rsidRPr="007353C5" w:rsidRDefault="007353C5" w:rsidP="007353C5">
      <w:pPr>
        <w:pStyle w:val="NormalWeb"/>
        <w:rPr>
          <w:lang w:val="ru-RU"/>
        </w:rPr>
      </w:pPr>
      <w:r w:rsidRPr="007353C5">
        <w:rPr>
          <w:lang w:val="ru-RU"/>
        </w:rPr>
        <w:t>С инструкцией ознакомлен,</w:t>
      </w:r>
    </w:p>
    <w:p w:rsidR="007353C5" w:rsidRPr="007353C5" w:rsidRDefault="007353C5" w:rsidP="007353C5">
      <w:pPr>
        <w:pStyle w:val="NormalWeb"/>
        <w:rPr>
          <w:lang w:val="ru-RU"/>
        </w:rPr>
      </w:pPr>
      <w:r w:rsidRPr="007353C5">
        <w:rPr>
          <w:lang w:val="ru-RU"/>
        </w:rPr>
        <w:t>один экземпляр получил: _____________ __________________</w:t>
      </w:r>
    </w:p>
    <w:p w:rsidR="007353C5" w:rsidRDefault="007353C5" w:rsidP="007353C5">
      <w:pPr>
        <w:pStyle w:val="NormalWeb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) (</w:t>
      </w:r>
      <w:proofErr w:type="spellStart"/>
      <w:proofErr w:type="gramStart"/>
      <w:r>
        <w:t>фамилия</w:t>
      </w:r>
      <w:proofErr w:type="spellEnd"/>
      <w:proofErr w:type="gramEnd"/>
      <w:r>
        <w:t xml:space="preserve">, </w:t>
      </w:r>
      <w:proofErr w:type="spellStart"/>
      <w:r>
        <w:t>инициалы</w:t>
      </w:r>
      <w:proofErr w:type="spellEnd"/>
      <w:r>
        <w:t>)</w:t>
      </w:r>
    </w:p>
    <w:p w:rsidR="007353C5" w:rsidRDefault="007353C5" w:rsidP="007353C5">
      <w:pPr>
        <w:pStyle w:val="NormalWeb"/>
      </w:pPr>
      <w:proofErr w:type="gramStart"/>
      <w:r>
        <w:t>00.00.20__г.</w:t>
      </w:r>
      <w:proofErr w:type="gramEnd"/>
    </w:p>
    <w:p w:rsidR="000B3512" w:rsidRDefault="007353C5"/>
    <w:sectPr w:rsidR="000B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5"/>
    <w:rsid w:val="00026CE5"/>
    <w:rsid w:val="002E0DC7"/>
    <w:rsid w:val="007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Lyubov.Parfentieva</dc:creator>
  <cp:lastModifiedBy>Lyubov.Parfentieva</cp:lastModifiedBy>
  <cp:revision>1</cp:revision>
  <dcterms:created xsi:type="dcterms:W3CDTF">2015-06-14T20:36:00Z</dcterms:created>
  <dcterms:modified xsi:type="dcterms:W3CDTF">2015-06-14T20:36:00Z</dcterms:modified>
</cp:coreProperties>
</file>