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1F" w:rsidRDefault="0048181F" w:rsidP="0048181F"/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786"/>
      </w:tblGrid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653"/>
          <w:jc w:val="right"/>
        </w:trPr>
        <w:tc>
          <w:tcPr>
            <w:tcW w:w="4786" w:type="dxa"/>
            <w:vAlign w:val="bottom"/>
          </w:tcPr>
          <w:p w:rsidR="0048181F" w:rsidRPr="00565E76" w:rsidRDefault="0048181F" w:rsidP="003760CF">
            <w:pPr>
              <w:jc w:val="center"/>
              <w:rPr>
                <w:sz w:val="26"/>
                <w:szCs w:val="18"/>
                <w:lang w:val="en-US"/>
              </w:rPr>
            </w:pPr>
            <w:r w:rsidRPr="00565E76">
              <w:rPr>
                <w:rFonts w:ascii="TimesNewRoman,Bold" w:hAnsi="TimesNewRoman,Bold"/>
                <w:b/>
                <w:sz w:val="26"/>
                <w:szCs w:val="18"/>
              </w:rPr>
              <w:t>УТВЕРЖДАЮ</w:t>
            </w: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786" w:type="dxa"/>
          </w:tcPr>
          <w:p w:rsidR="0048181F" w:rsidRPr="00565E76" w:rsidRDefault="0048181F" w:rsidP="003760CF">
            <w:pPr>
              <w:jc w:val="center"/>
              <w:rPr>
                <w:sz w:val="26"/>
                <w:szCs w:val="18"/>
              </w:rPr>
            </w:pPr>
            <w:r w:rsidRPr="00565E76">
              <w:rPr>
                <w:sz w:val="26"/>
                <w:szCs w:val="18"/>
              </w:rPr>
              <w:t>Директор (Руководитель)</w:t>
            </w: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786" w:type="dxa"/>
            <w:tcBorders>
              <w:bottom w:val="single" w:sz="4" w:space="0" w:color="auto"/>
            </w:tcBorders>
          </w:tcPr>
          <w:p w:rsidR="0048181F" w:rsidRPr="00565E76" w:rsidRDefault="0048181F" w:rsidP="003760CF">
            <w:pPr>
              <w:rPr>
                <w:sz w:val="26"/>
                <w:szCs w:val="18"/>
                <w:lang w:val="en-US"/>
              </w:rPr>
            </w:pP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467"/>
          <w:jc w:val="right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181F" w:rsidRPr="00565E76" w:rsidRDefault="0048181F" w:rsidP="003760CF">
            <w:pPr>
              <w:jc w:val="center"/>
              <w:rPr>
                <w:sz w:val="26"/>
                <w:szCs w:val="18"/>
                <w:lang w:val="en-US"/>
              </w:rPr>
            </w:pPr>
            <w:r w:rsidRPr="00565E76">
              <w:rPr>
                <w:sz w:val="26"/>
                <w:szCs w:val="18"/>
                <w:vertAlign w:val="superscript"/>
              </w:rPr>
              <w:t>(Наименование организации)</w:t>
            </w: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786" w:type="dxa"/>
            <w:tcBorders>
              <w:top w:val="single" w:sz="4" w:space="0" w:color="auto"/>
            </w:tcBorders>
          </w:tcPr>
          <w:p w:rsidR="0048181F" w:rsidRPr="00565E76" w:rsidRDefault="0048181F" w:rsidP="003760CF">
            <w:pPr>
              <w:rPr>
                <w:sz w:val="26"/>
                <w:szCs w:val="18"/>
                <w:lang w:val="en-US"/>
              </w:rPr>
            </w:pP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786" w:type="dxa"/>
            <w:tcBorders>
              <w:top w:val="single" w:sz="4" w:space="0" w:color="auto"/>
            </w:tcBorders>
          </w:tcPr>
          <w:p w:rsidR="0048181F" w:rsidRPr="00565E76" w:rsidRDefault="0048181F" w:rsidP="003760CF">
            <w:pPr>
              <w:jc w:val="center"/>
              <w:rPr>
                <w:sz w:val="26"/>
                <w:szCs w:val="18"/>
                <w:vertAlign w:val="superscript"/>
              </w:rPr>
            </w:pPr>
            <w:r w:rsidRPr="00565E76">
              <w:rPr>
                <w:sz w:val="26"/>
                <w:szCs w:val="18"/>
                <w:vertAlign w:val="superscript"/>
              </w:rPr>
              <w:t>(Фамилия И.О.)</w:t>
            </w: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786" w:type="dxa"/>
          </w:tcPr>
          <w:p w:rsidR="0048181F" w:rsidRPr="00565E76" w:rsidRDefault="0048181F" w:rsidP="003760CF">
            <w:pPr>
              <w:rPr>
                <w:sz w:val="26"/>
                <w:szCs w:val="18"/>
              </w:rPr>
            </w:pPr>
            <w:r w:rsidRPr="00565E76">
              <w:rPr>
                <w:sz w:val="26"/>
                <w:szCs w:val="18"/>
              </w:rPr>
              <w:t xml:space="preserve">«______» ____________________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565E76">
                <w:rPr>
                  <w:sz w:val="26"/>
                  <w:szCs w:val="18"/>
                </w:rPr>
                <w:t>20</w:t>
              </w:r>
              <w:r w:rsidRPr="00565E76">
                <w:rPr>
                  <w:sz w:val="26"/>
                  <w:szCs w:val="18"/>
                  <w:lang w:val="en-US"/>
                </w:rPr>
                <w:t>10</w:t>
              </w:r>
              <w:r w:rsidRPr="00565E76">
                <w:rPr>
                  <w:sz w:val="26"/>
                  <w:szCs w:val="18"/>
                </w:rPr>
                <w:t> г</w:t>
              </w:r>
            </w:smartTag>
            <w:r w:rsidRPr="00565E76">
              <w:rPr>
                <w:sz w:val="26"/>
                <w:szCs w:val="18"/>
              </w:rPr>
              <w:t>.</w:t>
            </w:r>
          </w:p>
        </w:tc>
      </w:tr>
    </w:tbl>
    <w:p w:rsidR="0048181F" w:rsidRPr="00565E76" w:rsidRDefault="0048181F" w:rsidP="0048181F">
      <w:pPr>
        <w:rPr>
          <w:sz w:val="26"/>
          <w:szCs w:val="18"/>
          <w:lang w:val="en-US"/>
        </w:rPr>
      </w:pPr>
    </w:p>
    <w:p w:rsidR="0048181F" w:rsidRPr="00565E76" w:rsidRDefault="0048181F" w:rsidP="0048181F">
      <w:pPr>
        <w:keepNext/>
        <w:autoSpaceDE w:val="0"/>
        <w:autoSpaceDN w:val="0"/>
        <w:adjustRightInd w:val="0"/>
        <w:jc w:val="center"/>
        <w:outlineLvl w:val="0"/>
        <w:rPr>
          <w:rFonts w:ascii="TimesNewRoman" w:hAnsi="TimesNewRoman"/>
          <w:b/>
          <w:bCs/>
        </w:rPr>
      </w:pPr>
      <w:r w:rsidRPr="00565E76">
        <w:rPr>
          <w:rFonts w:ascii="TimesNewRoman" w:hAnsi="TimesNewRoman"/>
          <w:b/>
          <w:bCs/>
        </w:rPr>
        <w:t>АКТ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56"/>
        <w:gridCol w:w="192"/>
        <w:gridCol w:w="2896"/>
        <w:gridCol w:w="45"/>
        <w:gridCol w:w="119"/>
        <w:gridCol w:w="2501"/>
        <w:gridCol w:w="2707"/>
      </w:tblGrid>
      <w:tr w:rsidR="0048181F" w:rsidRPr="00565E76" w:rsidTr="003760CF">
        <w:tblPrEx>
          <w:tblCellMar>
            <w:top w:w="0" w:type="dxa"/>
            <w:bottom w:w="0" w:type="dxa"/>
          </w:tblCellMar>
        </w:tblPrEx>
        <w:tc>
          <w:tcPr>
            <w:tcW w:w="9816" w:type="dxa"/>
            <w:gridSpan w:val="7"/>
            <w:vAlign w:val="bottom"/>
          </w:tcPr>
          <w:p w:rsidR="0048181F" w:rsidRPr="003503DE" w:rsidRDefault="0048181F" w:rsidP="003760CF">
            <w:pPr>
              <w:jc w:val="center"/>
              <w:rPr>
                <w:sz w:val="26"/>
                <w:szCs w:val="18"/>
              </w:rPr>
            </w:pPr>
            <w:bookmarkStart w:id="0" w:name="_GoBack"/>
            <w:r w:rsidRPr="00565E76">
              <w:rPr>
                <w:b/>
                <w:szCs w:val="18"/>
              </w:rPr>
              <w:t>готовности</w:t>
            </w:r>
            <w:r w:rsidRPr="00565E76">
              <w:rPr>
                <w:rFonts w:ascii="TimesNewRoman" w:hAnsi="TimesNewRoman"/>
                <w:b/>
                <w:szCs w:val="18"/>
              </w:rPr>
              <w:t xml:space="preserve"> к эксплуатации автоматизированного рабочего места</w:t>
            </w:r>
            <w:bookmarkEnd w:id="0"/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444" w:type="dxa"/>
            <w:gridSpan w:val="3"/>
            <w:vAlign w:val="bottom"/>
          </w:tcPr>
          <w:p w:rsidR="0048181F" w:rsidRPr="00565E76" w:rsidRDefault="0048181F" w:rsidP="003760CF">
            <w:pPr>
              <w:tabs>
                <w:tab w:val="right" w:leader="underscore" w:pos="9639"/>
              </w:tabs>
              <w:rPr>
                <w:rFonts w:ascii="TimesNewRoman" w:hAnsi="TimesNewRoman"/>
                <w:sz w:val="26"/>
                <w:szCs w:val="18"/>
              </w:rPr>
            </w:pPr>
            <w:r w:rsidRPr="00565E76">
              <w:rPr>
                <w:sz w:val="26"/>
                <w:szCs w:val="18"/>
              </w:rPr>
              <w:t>Комиссия в составе председателя:</w:t>
            </w:r>
          </w:p>
        </w:tc>
        <w:tc>
          <w:tcPr>
            <w:tcW w:w="5372" w:type="dxa"/>
            <w:gridSpan w:val="4"/>
            <w:tcBorders>
              <w:left w:val="nil"/>
              <w:bottom w:val="single" w:sz="4" w:space="0" w:color="auto"/>
            </w:tcBorders>
          </w:tcPr>
          <w:p w:rsidR="0048181F" w:rsidRPr="00565E76" w:rsidRDefault="0048181F" w:rsidP="003760CF">
            <w:pPr>
              <w:tabs>
                <w:tab w:val="right" w:leader="underscore" w:pos="9639"/>
              </w:tabs>
              <w:jc w:val="both"/>
              <w:rPr>
                <w:rFonts w:ascii="TimesNewRoman" w:hAnsi="TimesNewRoman"/>
                <w:sz w:val="26"/>
                <w:szCs w:val="18"/>
              </w:rPr>
            </w:pP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356" w:type="dxa"/>
            <w:vAlign w:val="bottom"/>
          </w:tcPr>
          <w:p w:rsidR="0048181F" w:rsidRPr="00565E76" w:rsidRDefault="0048181F" w:rsidP="003760CF">
            <w:pPr>
              <w:tabs>
                <w:tab w:val="left" w:pos="4835"/>
              </w:tabs>
              <w:rPr>
                <w:rFonts w:ascii="TimesNewRoman" w:hAnsi="TimesNewRoman"/>
                <w:sz w:val="26"/>
                <w:szCs w:val="18"/>
              </w:rPr>
            </w:pPr>
            <w:r w:rsidRPr="00565E76">
              <w:rPr>
                <w:rFonts w:ascii="TimesNewRoman" w:hAnsi="TimesNewRoman"/>
                <w:sz w:val="26"/>
                <w:szCs w:val="18"/>
              </w:rPr>
              <w:t>и членов:</w:t>
            </w:r>
          </w:p>
        </w:tc>
        <w:tc>
          <w:tcPr>
            <w:tcW w:w="8460" w:type="dxa"/>
            <w:gridSpan w:val="6"/>
            <w:tcBorders>
              <w:bottom w:val="single" w:sz="4" w:space="0" w:color="auto"/>
            </w:tcBorders>
            <w:vAlign w:val="bottom"/>
          </w:tcPr>
          <w:p w:rsidR="0048181F" w:rsidRPr="00565E76" w:rsidRDefault="0048181F" w:rsidP="003760CF">
            <w:pPr>
              <w:tabs>
                <w:tab w:val="left" w:pos="4835"/>
              </w:tabs>
              <w:spacing w:line="288" w:lineRule="auto"/>
              <w:ind w:left="4032"/>
              <w:rPr>
                <w:rFonts w:ascii="TimesNewRoman" w:hAnsi="TimesNewRoman"/>
                <w:sz w:val="26"/>
                <w:szCs w:val="18"/>
              </w:rPr>
            </w:pPr>
            <w:r w:rsidRPr="00565E76">
              <w:rPr>
                <w:sz w:val="26"/>
                <w:szCs w:val="18"/>
                <w:vertAlign w:val="superscript"/>
              </w:rPr>
              <w:t>(должность, Фамилия И.О.)</w:t>
            </w: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56" w:type="dxa"/>
            <w:tcBorders>
              <w:bottom w:val="single" w:sz="4" w:space="0" w:color="auto"/>
            </w:tcBorders>
            <w:vAlign w:val="bottom"/>
          </w:tcPr>
          <w:p w:rsidR="0048181F" w:rsidRPr="00565E76" w:rsidRDefault="0048181F" w:rsidP="003760CF">
            <w:pPr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8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181F" w:rsidRPr="00565E76" w:rsidRDefault="0048181F" w:rsidP="003760CF">
            <w:pPr>
              <w:ind w:left="4032"/>
              <w:rPr>
                <w:rFonts w:ascii="TimesNewRoman" w:hAnsi="TimesNewRoman"/>
                <w:sz w:val="26"/>
                <w:szCs w:val="18"/>
              </w:rPr>
            </w:pPr>
            <w:r w:rsidRPr="00565E76">
              <w:rPr>
                <w:sz w:val="26"/>
                <w:szCs w:val="18"/>
                <w:vertAlign w:val="superscript"/>
              </w:rPr>
              <w:t>(должность, Фамилия И.О.)</w:t>
            </w: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489" w:type="dxa"/>
            <w:gridSpan w:val="4"/>
            <w:tcBorders>
              <w:top w:val="single" w:sz="4" w:space="0" w:color="auto"/>
            </w:tcBorders>
            <w:vAlign w:val="bottom"/>
          </w:tcPr>
          <w:p w:rsidR="0048181F" w:rsidRPr="00565E76" w:rsidRDefault="0048181F" w:rsidP="003760CF">
            <w:pPr>
              <w:spacing w:line="288" w:lineRule="auto"/>
              <w:rPr>
                <w:rFonts w:ascii="TimesNewRoman" w:hAnsi="TimesNewRoman"/>
                <w:sz w:val="26"/>
                <w:szCs w:val="18"/>
              </w:rPr>
            </w:pPr>
            <w:r w:rsidRPr="00565E76">
              <w:rPr>
                <w:rFonts w:ascii="TimesNewRoman" w:hAnsi="TimesNewRoman"/>
                <w:sz w:val="26"/>
                <w:szCs w:val="18"/>
              </w:rPr>
              <w:t>составила настоящий акт о том, что: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</w:tcBorders>
          </w:tcPr>
          <w:p w:rsidR="0048181F" w:rsidRPr="00565E76" w:rsidRDefault="0048181F" w:rsidP="003760CF">
            <w:pPr>
              <w:spacing w:line="288" w:lineRule="auto"/>
              <w:ind w:left="899"/>
              <w:rPr>
                <w:rFonts w:ascii="TimesNewRoman" w:hAnsi="TimesNewRoman"/>
                <w:sz w:val="26"/>
                <w:szCs w:val="18"/>
              </w:rPr>
            </w:pPr>
            <w:r w:rsidRPr="00565E76">
              <w:rPr>
                <w:sz w:val="26"/>
                <w:szCs w:val="18"/>
                <w:vertAlign w:val="superscript"/>
              </w:rPr>
              <w:t>(должность, Фамилия И.О.)</w:t>
            </w: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48" w:type="dxa"/>
            <w:gridSpan w:val="2"/>
            <w:vAlign w:val="bottom"/>
          </w:tcPr>
          <w:p w:rsidR="0048181F" w:rsidRPr="00565E76" w:rsidRDefault="0048181F" w:rsidP="003760CF">
            <w:pPr>
              <w:ind w:left="720"/>
              <w:rPr>
                <w:sz w:val="26"/>
                <w:szCs w:val="18"/>
              </w:rPr>
            </w:pPr>
            <w:r w:rsidRPr="00565E76">
              <w:rPr>
                <w:sz w:val="26"/>
                <w:szCs w:val="18"/>
              </w:rPr>
              <w:t>1)  в</w:t>
            </w:r>
          </w:p>
        </w:tc>
        <w:tc>
          <w:tcPr>
            <w:tcW w:w="8268" w:type="dxa"/>
            <w:gridSpan w:val="5"/>
            <w:tcBorders>
              <w:bottom w:val="single" w:sz="4" w:space="0" w:color="auto"/>
            </w:tcBorders>
            <w:vAlign w:val="bottom"/>
          </w:tcPr>
          <w:p w:rsidR="0048181F" w:rsidRPr="00565E76" w:rsidRDefault="0048181F" w:rsidP="003760CF">
            <w:pPr>
              <w:spacing w:line="288" w:lineRule="auto"/>
              <w:rPr>
                <w:sz w:val="26"/>
                <w:szCs w:val="18"/>
              </w:rPr>
            </w:pP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08" w:type="dxa"/>
            <w:gridSpan w:val="5"/>
            <w:vAlign w:val="bottom"/>
          </w:tcPr>
          <w:p w:rsidR="0048181F" w:rsidRPr="00565E76" w:rsidRDefault="0048181F" w:rsidP="003760CF">
            <w:pPr>
              <w:rPr>
                <w:sz w:val="26"/>
                <w:szCs w:val="18"/>
                <w:vertAlign w:val="superscript"/>
              </w:rPr>
            </w:pPr>
            <w:r w:rsidRPr="00565E76">
              <w:rPr>
                <w:rFonts w:ascii="TimesNewRoman" w:hAnsi="TimesNewRoman"/>
                <w:sz w:val="26"/>
                <w:szCs w:val="18"/>
              </w:rPr>
              <w:t>на АРМ (системный блок № 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48181F" w:rsidRPr="00565E76" w:rsidRDefault="0048181F" w:rsidP="003760CF">
            <w:pPr>
              <w:rPr>
                <w:sz w:val="26"/>
                <w:szCs w:val="18"/>
              </w:rPr>
            </w:pPr>
            <w:r w:rsidRPr="00565E76">
              <w:rPr>
                <w:sz w:val="26"/>
                <w:szCs w:val="18"/>
                <w:vertAlign w:val="superscript"/>
              </w:rPr>
              <w:t>(Наименование организации)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vAlign w:val="bottom"/>
          </w:tcPr>
          <w:p w:rsidR="0048181F" w:rsidRPr="00565E76" w:rsidRDefault="0048181F" w:rsidP="003760CF">
            <w:pPr>
              <w:spacing w:line="288" w:lineRule="auto"/>
              <w:rPr>
                <w:sz w:val="26"/>
                <w:szCs w:val="18"/>
              </w:rPr>
            </w:pPr>
            <w:r w:rsidRPr="00565E76">
              <w:rPr>
                <w:sz w:val="26"/>
                <w:szCs w:val="18"/>
              </w:rPr>
              <w:t>)</w:t>
            </w: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816" w:type="dxa"/>
            <w:gridSpan w:val="7"/>
            <w:tcBorders>
              <w:bottom w:val="nil"/>
            </w:tcBorders>
            <w:vAlign w:val="bottom"/>
          </w:tcPr>
          <w:p w:rsidR="0048181F" w:rsidRPr="00565E76" w:rsidRDefault="0048181F" w:rsidP="003760CF">
            <w:pPr>
              <w:jc w:val="both"/>
              <w:rPr>
                <w:rFonts w:ascii="TimesNewRoman" w:hAnsi="TimesNewRoman"/>
                <w:sz w:val="26"/>
                <w:szCs w:val="18"/>
              </w:rPr>
            </w:pPr>
            <w:r w:rsidRPr="00565E76">
              <w:rPr>
                <w:sz w:val="26"/>
                <w:szCs w:val="18"/>
              </w:rPr>
              <w:t xml:space="preserve">установлены необходимые для осуществления обмена электронными документами программные средства (Таблица № 1) и проведены работы по </w:t>
            </w:r>
            <w:r w:rsidRPr="00565E76">
              <w:rPr>
                <w:spacing w:val="-4"/>
                <w:sz w:val="26"/>
                <w:szCs w:val="18"/>
              </w:rPr>
              <w:t xml:space="preserve">вводу их </w:t>
            </w:r>
            <w:r w:rsidRPr="00565E76">
              <w:rPr>
                <w:sz w:val="26"/>
                <w:szCs w:val="18"/>
              </w:rPr>
              <w:t>в эксплуатацию:</w:t>
            </w:r>
          </w:p>
        </w:tc>
      </w:tr>
    </w:tbl>
    <w:p w:rsidR="0048181F" w:rsidRPr="00565E76" w:rsidRDefault="0048181F" w:rsidP="0048181F">
      <w:pPr>
        <w:autoSpaceDE w:val="0"/>
        <w:autoSpaceDN w:val="0"/>
        <w:adjustRightInd w:val="0"/>
        <w:spacing w:after="120" w:line="288" w:lineRule="auto"/>
        <w:jc w:val="right"/>
        <w:rPr>
          <w:rFonts w:ascii="TimesNewRoman" w:hAnsi="TimesNewRoman"/>
          <w:spacing w:val="60"/>
          <w:szCs w:val="18"/>
        </w:rPr>
      </w:pPr>
      <w:r w:rsidRPr="00565E76">
        <w:rPr>
          <w:rFonts w:ascii="TimesNewRoman" w:hAnsi="TimesNewRoman"/>
          <w:spacing w:val="60"/>
          <w:szCs w:val="18"/>
        </w:rPr>
        <w:t xml:space="preserve">Таблица </w:t>
      </w:r>
      <w:r w:rsidRPr="00565E76">
        <w:rPr>
          <w:rFonts w:ascii="TimesNewRoman" w:hAnsi="TimesNewRoman"/>
          <w:szCs w:val="18"/>
        </w:rPr>
        <w:t>№ 1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4962"/>
        <w:gridCol w:w="3967"/>
      </w:tblGrid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98" w:type="dxa"/>
            <w:vAlign w:val="center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65E76">
              <w:rPr>
                <w:szCs w:val="18"/>
              </w:rPr>
              <w:t>№</w:t>
            </w:r>
          </w:p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65E76">
              <w:rPr>
                <w:szCs w:val="18"/>
              </w:rPr>
              <w:t>п/п</w:t>
            </w:r>
          </w:p>
        </w:tc>
        <w:tc>
          <w:tcPr>
            <w:tcW w:w="4962" w:type="dxa"/>
            <w:vAlign w:val="center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65E76">
              <w:rPr>
                <w:szCs w:val="18"/>
              </w:rPr>
              <w:t xml:space="preserve">Наименование </w:t>
            </w:r>
          </w:p>
        </w:tc>
        <w:tc>
          <w:tcPr>
            <w:tcW w:w="3967" w:type="dxa"/>
            <w:vAlign w:val="center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Н</w:t>
            </w:r>
            <w:r w:rsidRPr="00565E76">
              <w:rPr>
                <w:szCs w:val="18"/>
              </w:rPr>
              <w:t>омер</w:t>
            </w:r>
            <w:r>
              <w:rPr>
                <w:szCs w:val="18"/>
              </w:rPr>
              <w:t xml:space="preserve"> дистрибутива</w:t>
            </w: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98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65E76">
              <w:rPr>
                <w:szCs w:val="18"/>
              </w:rPr>
              <w:t>1</w:t>
            </w:r>
          </w:p>
        </w:tc>
        <w:tc>
          <w:tcPr>
            <w:tcW w:w="4962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i/>
                <w:szCs w:val="18"/>
              </w:rPr>
            </w:pPr>
            <w:r w:rsidRPr="00565E76">
              <w:rPr>
                <w:i/>
                <w:szCs w:val="18"/>
              </w:rPr>
              <w:t xml:space="preserve">СКЗИ </w:t>
            </w:r>
            <w:proofErr w:type="spellStart"/>
            <w:r w:rsidRPr="00565E76">
              <w:rPr>
                <w:i/>
                <w:szCs w:val="18"/>
              </w:rPr>
              <w:t>КриптоПРО</w:t>
            </w:r>
            <w:proofErr w:type="spellEnd"/>
            <w:r w:rsidRPr="00565E76">
              <w:rPr>
                <w:i/>
                <w:szCs w:val="18"/>
              </w:rPr>
              <w:t xml:space="preserve"> </w:t>
            </w:r>
            <w:r w:rsidRPr="00565E76">
              <w:rPr>
                <w:i/>
                <w:szCs w:val="18"/>
                <w:lang w:val="en-US"/>
              </w:rPr>
              <w:t>CSP</w:t>
            </w:r>
            <w:r w:rsidRPr="00565E76">
              <w:rPr>
                <w:i/>
                <w:szCs w:val="18"/>
              </w:rPr>
              <w:t xml:space="preserve"> вер. 3.0</w:t>
            </w:r>
          </w:p>
        </w:tc>
        <w:tc>
          <w:tcPr>
            <w:tcW w:w="3967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98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65E76">
              <w:rPr>
                <w:szCs w:val="18"/>
              </w:rPr>
              <w:t>2</w:t>
            </w:r>
          </w:p>
        </w:tc>
        <w:tc>
          <w:tcPr>
            <w:tcW w:w="4962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i/>
                <w:szCs w:val="18"/>
              </w:rPr>
            </w:pPr>
            <w:r w:rsidRPr="00565E76">
              <w:rPr>
                <w:i/>
                <w:szCs w:val="18"/>
              </w:rPr>
              <w:t xml:space="preserve"> </w:t>
            </w:r>
          </w:p>
        </w:tc>
        <w:tc>
          <w:tcPr>
            <w:tcW w:w="3967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98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65E76">
              <w:rPr>
                <w:szCs w:val="18"/>
              </w:rPr>
              <w:t>3</w:t>
            </w:r>
          </w:p>
        </w:tc>
        <w:tc>
          <w:tcPr>
            <w:tcW w:w="4962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i/>
                <w:szCs w:val="18"/>
              </w:rPr>
            </w:pPr>
            <w:r w:rsidRPr="00565E76">
              <w:rPr>
                <w:i/>
                <w:szCs w:val="18"/>
              </w:rPr>
              <w:t xml:space="preserve"> </w:t>
            </w:r>
          </w:p>
        </w:tc>
        <w:tc>
          <w:tcPr>
            <w:tcW w:w="3967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98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4962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967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98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4962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967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98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4962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967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48181F" w:rsidRPr="00565E76" w:rsidRDefault="0048181F" w:rsidP="0048181F">
      <w:pPr>
        <w:autoSpaceDE w:val="0"/>
        <w:autoSpaceDN w:val="0"/>
        <w:adjustRightInd w:val="0"/>
        <w:spacing w:before="120" w:line="288" w:lineRule="auto"/>
        <w:jc w:val="both"/>
        <w:rPr>
          <w:szCs w:val="18"/>
        </w:rPr>
      </w:pPr>
      <w:r w:rsidRPr="00565E76">
        <w:rPr>
          <w:szCs w:val="18"/>
        </w:rPr>
        <w:t>* передается, при выборе соответствующей схемы связи</w:t>
      </w:r>
    </w:p>
    <w:p w:rsidR="0048181F" w:rsidRPr="00565E76" w:rsidRDefault="0048181F" w:rsidP="0048181F">
      <w:pPr>
        <w:autoSpaceDE w:val="0"/>
        <w:autoSpaceDN w:val="0"/>
        <w:adjustRightInd w:val="0"/>
        <w:spacing w:before="120" w:line="288" w:lineRule="auto"/>
        <w:ind w:firstLine="720"/>
        <w:rPr>
          <w:sz w:val="26"/>
          <w:szCs w:val="18"/>
        </w:rPr>
      </w:pPr>
      <w:r w:rsidRPr="00565E76">
        <w:rPr>
          <w:sz w:val="26"/>
          <w:szCs w:val="18"/>
        </w:rPr>
        <w:t>2) Проверено наличие нормативной, технической и эксплуатационной документации, регламентирующей обмен электронными документами и использование средств АРМ.</w:t>
      </w:r>
    </w:p>
    <w:p w:rsidR="0048181F" w:rsidRPr="00565E76" w:rsidRDefault="0048181F" w:rsidP="0048181F">
      <w:pPr>
        <w:autoSpaceDE w:val="0"/>
        <w:autoSpaceDN w:val="0"/>
        <w:adjustRightInd w:val="0"/>
        <w:spacing w:before="120" w:line="288" w:lineRule="auto"/>
        <w:ind w:firstLine="720"/>
        <w:jc w:val="both"/>
        <w:rPr>
          <w:sz w:val="26"/>
          <w:szCs w:val="18"/>
        </w:rPr>
      </w:pPr>
      <w:r w:rsidRPr="00565E76">
        <w:rPr>
          <w:sz w:val="26"/>
          <w:szCs w:val="18"/>
        </w:rPr>
        <w:t>3) Пользователи правилам эксплуатации АРМ обучены.</w:t>
      </w:r>
    </w:p>
    <w:p w:rsidR="0048181F" w:rsidRPr="00565E76" w:rsidRDefault="0048181F" w:rsidP="0048181F">
      <w:pPr>
        <w:autoSpaceDE w:val="0"/>
        <w:autoSpaceDN w:val="0"/>
        <w:adjustRightInd w:val="0"/>
        <w:spacing w:before="120" w:line="288" w:lineRule="auto"/>
        <w:ind w:firstLine="720"/>
        <w:jc w:val="both"/>
        <w:rPr>
          <w:rFonts w:ascii="TimesNewRoman" w:hAnsi="TimesNewRoman"/>
          <w:sz w:val="26"/>
          <w:szCs w:val="18"/>
        </w:rPr>
      </w:pPr>
      <w:r w:rsidRPr="00565E76">
        <w:rPr>
          <w:sz w:val="26"/>
          <w:szCs w:val="18"/>
        </w:rPr>
        <w:t>4) Проверено выполнение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</w:t>
      </w:r>
      <w:r>
        <w:rPr>
          <w:sz w:val="26"/>
          <w:szCs w:val="18"/>
        </w:rPr>
        <w:t xml:space="preserve">арственную тайну, утвержденной </w:t>
      </w:r>
      <w:r w:rsidRPr="00565E76">
        <w:rPr>
          <w:sz w:val="26"/>
          <w:szCs w:val="18"/>
        </w:rPr>
        <w:t xml:space="preserve">приказом Федерального агентства правительственной связи и информации при </w:t>
      </w:r>
      <w:r w:rsidRPr="00565E76">
        <w:rPr>
          <w:sz w:val="26"/>
          <w:szCs w:val="18"/>
        </w:rPr>
        <w:lastRenderedPageBreak/>
        <w:t xml:space="preserve">Президенте Российской Федерации от 13 июня </w:t>
      </w:r>
      <w:smartTag w:uri="urn:schemas-microsoft-com:office:smarttags" w:element="metricconverter">
        <w:smartTagPr>
          <w:attr w:name="ProductID" w:val="2001 г"/>
        </w:smartTagPr>
        <w:r w:rsidRPr="00565E76">
          <w:rPr>
            <w:sz w:val="26"/>
            <w:szCs w:val="18"/>
          </w:rPr>
          <w:t>2001 г</w:t>
        </w:r>
      </w:smartTag>
      <w:r w:rsidRPr="00565E76">
        <w:rPr>
          <w:sz w:val="26"/>
          <w:szCs w:val="18"/>
        </w:rPr>
        <w:t>. № 152 (в случае обмена конфиденциальной информацией).</w:t>
      </w:r>
    </w:p>
    <w:p w:rsidR="0048181F" w:rsidRPr="00565E76" w:rsidRDefault="0048181F" w:rsidP="0048181F">
      <w:pPr>
        <w:autoSpaceDE w:val="0"/>
        <w:autoSpaceDN w:val="0"/>
        <w:adjustRightInd w:val="0"/>
        <w:spacing w:before="120" w:line="288" w:lineRule="auto"/>
        <w:jc w:val="both"/>
        <w:rPr>
          <w:rFonts w:ascii="TimesNewRoman" w:hAnsi="TimesNewRoman"/>
          <w:sz w:val="26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7045"/>
      </w:tblGrid>
      <w:tr w:rsidR="0048181F" w:rsidRPr="00565E76" w:rsidTr="003760CF">
        <w:tblPrEx>
          <w:tblCellMar>
            <w:top w:w="0" w:type="dxa"/>
            <w:bottom w:w="0" w:type="dxa"/>
          </w:tblCellMar>
        </w:tblPrEx>
        <w:tc>
          <w:tcPr>
            <w:tcW w:w="2808" w:type="dxa"/>
            <w:vAlign w:val="bottom"/>
          </w:tcPr>
          <w:p w:rsidR="0048181F" w:rsidRPr="00565E76" w:rsidRDefault="0048181F" w:rsidP="003760CF">
            <w:pPr>
              <w:tabs>
                <w:tab w:val="right" w:leader="underscore" w:pos="9639"/>
              </w:tabs>
              <w:spacing w:before="120"/>
              <w:rPr>
                <w:sz w:val="26"/>
                <w:szCs w:val="18"/>
              </w:rPr>
            </w:pPr>
            <w:r w:rsidRPr="00565E76">
              <w:rPr>
                <w:sz w:val="26"/>
                <w:szCs w:val="18"/>
              </w:rPr>
              <w:t>Заключение комиссии:</w:t>
            </w:r>
          </w:p>
        </w:tc>
        <w:tc>
          <w:tcPr>
            <w:tcW w:w="7045" w:type="dxa"/>
            <w:tcBorders>
              <w:bottom w:val="single" w:sz="4" w:space="0" w:color="auto"/>
            </w:tcBorders>
          </w:tcPr>
          <w:p w:rsidR="0048181F" w:rsidRPr="00565E76" w:rsidRDefault="0048181F" w:rsidP="003760CF">
            <w:pPr>
              <w:tabs>
                <w:tab w:val="right" w:leader="underscore" w:pos="9639"/>
              </w:tabs>
              <w:spacing w:before="120"/>
              <w:rPr>
                <w:sz w:val="26"/>
                <w:szCs w:val="18"/>
              </w:rPr>
            </w:pP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c>
          <w:tcPr>
            <w:tcW w:w="9853" w:type="dxa"/>
            <w:gridSpan w:val="2"/>
          </w:tcPr>
          <w:p w:rsidR="0048181F" w:rsidRPr="00565E76" w:rsidRDefault="0048181F" w:rsidP="003760CF">
            <w:pPr>
              <w:tabs>
                <w:tab w:val="right" w:leader="underscore" w:pos="9639"/>
              </w:tabs>
              <w:ind w:left="4860"/>
              <w:rPr>
                <w:sz w:val="26"/>
                <w:szCs w:val="18"/>
              </w:rPr>
            </w:pPr>
            <w:r w:rsidRPr="00565E76">
              <w:rPr>
                <w:sz w:val="26"/>
                <w:szCs w:val="18"/>
                <w:vertAlign w:val="superscript"/>
              </w:rPr>
              <w:t>(наименование организации)</w:t>
            </w: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853" w:type="dxa"/>
            <w:gridSpan w:val="2"/>
          </w:tcPr>
          <w:p w:rsidR="0048181F" w:rsidRPr="00565E76" w:rsidRDefault="0048181F" w:rsidP="003760CF">
            <w:pPr>
              <w:tabs>
                <w:tab w:val="right" w:leader="underscore" w:pos="9639"/>
              </w:tabs>
              <w:rPr>
                <w:sz w:val="26"/>
                <w:szCs w:val="18"/>
              </w:rPr>
            </w:pPr>
            <w:r w:rsidRPr="00565E76">
              <w:rPr>
                <w:sz w:val="26"/>
                <w:szCs w:val="18"/>
              </w:rPr>
              <w:t>к обмену электронными докумен</w:t>
            </w:r>
            <w:r>
              <w:rPr>
                <w:sz w:val="26"/>
                <w:szCs w:val="18"/>
              </w:rPr>
              <w:t xml:space="preserve">тами </w:t>
            </w:r>
            <w:r w:rsidRPr="00565E76">
              <w:rPr>
                <w:sz w:val="26"/>
                <w:szCs w:val="18"/>
              </w:rPr>
              <w:t>готово.</w:t>
            </w:r>
          </w:p>
        </w:tc>
      </w:tr>
    </w:tbl>
    <w:p w:rsidR="0048181F" w:rsidRPr="00565E76" w:rsidRDefault="0048181F" w:rsidP="0048181F">
      <w:pPr>
        <w:tabs>
          <w:tab w:val="right" w:leader="underscore" w:pos="9639"/>
        </w:tabs>
        <w:spacing w:before="120" w:line="288" w:lineRule="auto"/>
        <w:rPr>
          <w:sz w:val="26"/>
          <w:szCs w:val="18"/>
        </w:rPr>
      </w:pPr>
    </w:p>
    <w:p w:rsidR="0048181F" w:rsidRPr="00565E76" w:rsidRDefault="0048181F" w:rsidP="0048181F">
      <w:pPr>
        <w:autoSpaceDE w:val="0"/>
        <w:autoSpaceDN w:val="0"/>
        <w:adjustRightInd w:val="0"/>
        <w:spacing w:line="288" w:lineRule="auto"/>
        <w:jc w:val="both"/>
        <w:rPr>
          <w:rFonts w:ascii="TimesNewRoman,Bold" w:hAnsi="TimesNewRoman,Bold"/>
          <w:sz w:val="26"/>
          <w:szCs w:val="18"/>
        </w:rPr>
      </w:pPr>
    </w:p>
    <w:p w:rsidR="0048181F" w:rsidRPr="00565E76" w:rsidRDefault="0048181F" w:rsidP="0048181F">
      <w:pPr>
        <w:autoSpaceDE w:val="0"/>
        <w:autoSpaceDN w:val="0"/>
        <w:adjustRightInd w:val="0"/>
        <w:spacing w:line="288" w:lineRule="auto"/>
        <w:ind w:firstLine="720"/>
        <w:rPr>
          <w:rFonts w:ascii="TimesNewRoman" w:hAnsi="TimesNewRoman"/>
          <w:sz w:val="26"/>
          <w:szCs w:val="18"/>
        </w:rPr>
      </w:pPr>
      <w:r w:rsidRPr="00565E76">
        <w:rPr>
          <w:rFonts w:ascii="TimesNewRoman" w:hAnsi="TimesNewRoman"/>
          <w:sz w:val="26"/>
          <w:szCs w:val="18"/>
        </w:rPr>
        <w:t>Настоящий акт составлен в 2 экземплярах на 2 листах каждый.</w:t>
      </w:r>
    </w:p>
    <w:p w:rsidR="0048181F" w:rsidRPr="00565E76" w:rsidRDefault="0048181F" w:rsidP="0048181F">
      <w:pPr>
        <w:autoSpaceDE w:val="0"/>
        <w:autoSpaceDN w:val="0"/>
        <w:adjustRightInd w:val="0"/>
        <w:rPr>
          <w:rFonts w:ascii="TimesNewRoman" w:hAnsi="TimesNewRoman"/>
          <w:sz w:val="26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4309"/>
        <w:gridCol w:w="351"/>
        <w:gridCol w:w="3285"/>
      </w:tblGrid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08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  <w:r w:rsidRPr="00565E76">
              <w:rPr>
                <w:rFonts w:ascii="TimesNewRoman" w:hAnsi="TimesNewRoman"/>
                <w:sz w:val="26"/>
                <w:szCs w:val="18"/>
              </w:rPr>
              <w:t>Председатель: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351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26"/>
                <w:szCs w:val="18"/>
                <w:vertAlign w:val="superscript"/>
              </w:rPr>
            </w:pPr>
            <w:r w:rsidRPr="00565E76">
              <w:rPr>
                <w:rFonts w:ascii="TimesNewRoman" w:hAnsi="TimesNewRoman"/>
                <w:sz w:val="26"/>
                <w:szCs w:val="18"/>
                <w:vertAlign w:val="superscript"/>
              </w:rPr>
              <w:t>(подпись)</w:t>
            </w:r>
          </w:p>
        </w:tc>
        <w:tc>
          <w:tcPr>
            <w:tcW w:w="351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26"/>
                <w:szCs w:val="18"/>
                <w:vertAlign w:val="superscript"/>
              </w:rPr>
            </w:pPr>
            <w:r w:rsidRPr="00565E76">
              <w:rPr>
                <w:rFonts w:ascii="TimesNewRoman" w:hAnsi="TimesNewRoman"/>
                <w:sz w:val="26"/>
                <w:szCs w:val="18"/>
                <w:vertAlign w:val="superscript"/>
              </w:rPr>
              <w:t>(Фамилия И.О.)</w:t>
            </w: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908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  <w:r w:rsidRPr="00565E76">
              <w:rPr>
                <w:rFonts w:ascii="TimesNewRoman" w:hAnsi="TimesNewRoman"/>
                <w:sz w:val="26"/>
                <w:szCs w:val="18"/>
              </w:rPr>
              <w:t>Члены: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351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908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26"/>
                <w:szCs w:val="18"/>
                <w:vertAlign w:val="superscript"/>
              </w:rPr>
            </w:pPr>
            <w:r w:rsidRPr="00565E76">
              <w:rPr>
                <w:rFonts w:ascii="TimesNewRoman" w:hAnsi="TimesNewRoman"/>
                <w:sz w:val="26"/>
                <w:szCs w:val="18"/>
                <w:vertAlign w:val="superscript"/>
              </w:rPr>
              <w:t>(подпись)</w:t>
            </w:r>
          </w:p>
        </w:tc>
        <w:tc>
          <w:tcPr>
            <w:tcW w:w="351" w:type="dxa"/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26"/>
                <w:szCs w:val="18"/>
                <w:vertAlign w:val="superscript"/>
              </w:rPr>
            </w:pPr>
            <w:r w:rsidRPr="00565E76">
              <w:rPr>
                <w:rFonts w:ascii="TimesNewRoman" w:hAnsi="TimesNewRoman"/>
                <w:sz w:val="26"/>
                <w:szCs w:val="18"/>
                <w:vertAlign w:val="superscript"/>
              </w:rPr>
              <w:t>(Фамилия И.О.)</w:t>
            </w:r>
          </w:p>
        </w:tc>
      </w:tr>
      <w:tr w:rsidR="0048181F" w:rsidRPr="00565E76" w:rsidTr="003760C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908" w:type="dxa"/>
            <w:tcBorders>
              <w:bottom w:val="nil"/>
            </w:tcBorders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26"/>
                <w:szCs w:val="18"/>
                <w:vertAlign w:val="superscript"/>
              </w:rPr>
            </w:pPr>
            <w:r w:rsidRPr="00565E76">
              <w:rPr>
                <w:rFonts w:ascii="TimesNewRoman" w:hAnsi="TimesNewRoman"/>
                <w:sz w:val="26"/>
                <w:szCs w:val="18"/>
                <w:vertAlign w:val="superscript"/>
              </w:rPr>
              <w:t>(подпись)</w:t>
            </w:r>
          </w:p>
        </w:tc>
        <w:tc>
          <w:tcPr>
            <w:tcW w:w="351" w:type="dxa"/>
            <w:tcBorders>
              <w:bottom w:val="nil"/>
            </w:tcBorders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rPr>
                <w:rFonts w:ascii="TimesNewRoman" w:hAnsi="TimesNewRoman"/>
                <w:sz w:val="26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nil"/>
            </w:tcBorders>
          </w:tcPr>
          <w:p w:rsidR="0048181F" w:rsidRPr="00565E76" w:rsidRDefault="0048181F" w:rsidP="003760C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26"/>
                <w:szCs w:val="18"/>
                <w:vertAlign w:val="superscript"/>
              </w:rPr>
            </w:pPr>
            <w:r w:rsidRPr="00565E76">
              <w:rPr>
                <w:rFonts w:ascii="TimesNewRoman" w:hAnsi="TimesNewRoman"/>
                <w:sz w:val="26"/>
                <w:szCs w:val="18"/>
                <w:vertAlign w:val="superscript"/>
              </w:rPr>
              <w:t>(Фамилия И.О.)</w:t>
            </w:r>
          </w:p>
        </w:tc>
      </w:tr>
    </w:tbl>
    <w:p w:rsidR="0048181F" w:rsidRDefault="0048181F" w:rsidP="0048181F">
      <w:pPr>
        <w:spacing w:line="288" w:lineRule="auto"/>
      </w:pPr>
    </w:p>
    <w:p w:rsidR="0048181F" w:rsidRDefault="0048181F" w:rsidP="0048181F">
      <w:pPr>
        <w:spacing w:line="288" w:lineRule="auto"/>
      </w:pPr>
    </w:p>
    <w:p w:rsidR="00FE37AB" w:rsidRDefault="00FE37AB"/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1F"/>
    <w:rsid w:val="0048181F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6FB15C"/>
  <w15:chartTrackingRefBased/>
  <w15:docId w15:val="{3FAF10FC-7827-4956-9B21-928FB88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1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1465</Characters>
  <Application>Microsoft Office Word</Application>
  <DocSecurity>0</DocSecurity>
  <Lines>40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1</cp:revision>
  <dcterms:created xsi:type="dcterms:W3CDTF">2017-01-26T17:37:00Z</dcterms:created>
  <dcterms:modified xsi:type="dcterms:W3CDTF">2017-01-26T17:38:00Z</dcterms:modified>
</cp:coreProperties>
</file>