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Должностная инструкция водителя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УТВЕРЖДАЮ</w:t>
      </w:r>
      <w:r>
        <w:rPr>
          <w:rFonts w:ascii="Arial" w:hAnsi="Arial" w:cs="Arial"/>
          <w:color w:val="000000"/>
        </w:rPr>
        <w:br/>
        <w:t>Генеральный директор</w:t>
      </w:r>
      <w:r>
        <w:rPr>
          <w:rFonts w:ascii="Arial" w:hAnsi="Arial" w:cs="Arial"/>
          <w:color w:val="000000"/>
        </w:rPr>
        <w:br/>
        <w:t>Фамилия И.О. ________________</w:t>
      </w:r>
      <w:r>
        <w:rPr>
          <w:rFonts w:ascii="Arial" w:hAnsi="Arial" w:cs="Arial"/>
          <w:color w:val="000000"/>
        </w:rPr>
        <w:br/>
        <w:t>«________»_____________ ____ г.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1. Общие положения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Водитель относится к категории </w:t>
      </w:r>
      <w:proofErr w:type="gramStart"/>
      <w:r>
        <w:rPr>
          <w:rFonts w:ascii="Arial" w:hAnsi="Arial" w:cs="Arial"/>
          <w:color w:val="000000"/>
        </w:rPr>
        <w:t>технических исполнителей</w:t>
      </w:r>
      <w:proofErr w:type="gramEnd"/>
      <w:r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br/>
        <w:t>1.2. Водитель назначается на должность и освобождается от нее приказом генерального директора компании. </w:t>
      </w:r>
      <w:r>
        <w:rPr>
          <w:rFonts w:ascii="Arial" w:hAnsi="Arial" w:cs="Arial"/>
          <w:color w:val="000000"/>
        </w:rPr>
        <w:br/>
        <w:t>1.3. Водитель подчиняется непосредственно генеральному директору / руководителю структурного подразделения компании. </w:t>
      </w:r>
      <w:r>
        <w:rPr>
          <w:rFonts w:ascii="Arial" w:hAnsi="Arial" w:cs="Arial"/>
          <w:color w:val="000000"/>
        </w:rPr>
        <w:br/>
        <w:t>1.4. На время отсутствия водителя его права и обязанности переходят к другому должностному лицу, о чем объявляется в приказе по организации.</w:t>
      </w:r>
      <w:r>
        <w:rPr>
          <w:rFonts w:ascii="Arial" w:hAnsi="Arial" w:cs="Arial"/>
          <w:color w:val="000000"/>
        </w:rPr>
        <w:br/>
        <w:t>1.5. На должность водителя назначается лицо, отвечающее следующим требованиям: права категории</w:t>
      </w:r>
      <w:proofErr w:type="gramStart"/>
      <w:r>
        <w:rPr>
          <w:rFonts w:ascii="Arial" w:hAnsi="Arial" w:cs="Arial"/>
          <w:color w:val="000000"/>
        </w:rPr>
        <w:t xml:space="preserve"> В</w:t>
      </w:r>
      <w:proofErr w:type="gramEnd"/>
      <w:r>
        <w:rPr>
          <w:rFonts w:ascii="Arial" w:hAnsi="Arial" w:cs="Arial"/>
          <w:color w:val="000000"/>
        </w:rPr>
        <w:t>, стаж вождения от 2 лет.</w:t>
      </w:r>
      <w:r>
        <w:rPr>
          <w:rFonts w:ascii="Arial" w:hAnsi="Arial" w:cs="Arial"/>
          <w:color w:val="000000"/>
        </w:rPr>
        <w:br/>
        <w:t>1.6. Водитель должен знать:</w:t>
      </w:r>
      <w:r>
        <w:rPr>
          <w:rFonts w:ascii="Arial" w:hAnsi="Arial" w:cs="Arial"/>
          <w:color w:val="000000"/>
        </w:rPr>
        <w:br/>
        <w:t>- Правила дорожного движения, штрафные санкции за их нарушение;</w:t>
      </w:r>
      <w:r>
        <w:rPr>
          <w:rFonts w:ascii="Arial" w:hAnsi="Arial" w:cs="Arial"/>
          <w:color w:val="000000"/>
        </w:rPr>
        <w:br/>
        <w:t>- основные технические характеристики и общее устройство автомобиля, назначение, устройство, принцип действия, работу и обслуживание агрегатов, механизмов и приборов автомобиля;</w:t>
      </w:r>
      <w:r>
        <w:rPr>
          <w:rFonts w:ascii="Arial" w:hAnsi="Arial" w:cs="Arial"/>
          <w:color w:val="000000"/>
        </w:rPr>
        <w:br/>
        <w:t>- правила содержания автомобиля, ухода за кузовом и салоном, поддержания их в чистоте и благоприятном для длительной эксплуатации состоянии;</w:t>
      </w:r>
      <w:r>
        <w:rPr>
          <w:rFonts w:ascii="Arial" w:hAnsi="Arial" w:cs="Arial"/>
          <w:color w:val="000000"/>
        </w:rPr>
        <w:br/>
        <w:t>- признаки, причины и опасные последствия неисправностей, возникающих в процессе эксплуатации автомобиля, способы их обнаружения и устранения;</w:t>
      </w:r>
      <w:r>
        <w:rPr>
          <w:rFonts w:ascii="Arial" w:hAnsi="Arial" w:cs="Arial"/>
          <w:color w:val="000000"/>
        </w:rPr>
        <w:br/>
        <w:t>- порядок проведения технического обслуживания автомобилей.</w:t>
      </w:r>
      <w:r>
        <w:rPr>
          <w:rFonts w:ascii="Arial" w:hAnsi="Arial" w:cs="Arial"/>
          <w:color w:val="000000"/>
        </w:rPr>
        <w:br/>
        <w:t>1.7. Водитель руководствуется в своей деятельности:</w:t>
      </w:r>
      <w:r>
        <w:rPr>
          <w:rFonts w:ascii="Arial" w:hAnsi="Arial" w:cs="Arial"/>
          <w:color w:val="000000"/>
        </w:rPr>
        <w:br/>
        <w:t>- законодательными актами РФ;</w:t>
      </w:r>
      <w:r>
        <w:rPr>
          <w:rFonts w:ascii="Arial" w:hAnsi="Arial" w:cs="Arial"/>
          <w:color w:val="000000"/>
        </w:rPr>
        <w:br/>
        <w:t>- Уставом компании, Правилами внутреннего трудового распорядка, другими нормативными актами компании;</w:t>
      </w:r>
      <w:r>
        <w:rPr>
          <w:rFonts w:ascii="Arial" w:hAnsi="Arial" w:cs="Arial"/>
          <w:color w:val="000000"/>
        </w:rPr>
        <w:br/>
        <w:t>- приказами и распоряжениями руководства;</w:t>
      </w:r>
      <w:r>
        <w:rPr>
          <w:rFonts w:ascii="Arial" w:hAnsi="Arial" w:cs="Arial"/>
          <w:color w:val="000000"/>
        </w:rPr>
        <w:br/>
        <w:t>- настоящей должностной инструкцией.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2. Должностные обязанности водителя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Водитель выполняет следующие должностные обязанности:</w:t>
      </w:r>
      <w:r>
        <w:rPr>
          <w:rFonts w:ascii="Arial" w:hAnsi="Arial" w:cs="Arial"/>
          <w:color w:val="000000"/>
        </w:rPr>
        <w:br/>
        <w:t>2.1. Обеспечивает своевременную подачу автомобиля.</w:t>
      </w:r>
      <w:r>
        <w:rPr>
          <w:rFonts w:ascii="Arial" w:hAnsi="Arial" w:cs="Arial"/>
          <w:color w:val="000000"/>
        </w:rPr>
        <w:br/>
        <w:t>2.2. Обеспечивает технически исправное состояние закрепленного за водителем автомобиля.</w:t>
      </w:r>
      <w:r>
        <w:rPr>
          <w:rFonts w:ascii="Arial" w:hAnsi="Arial" w:cs="Arial"/>
          <w:color w:val="000000"/>
        </w:rPr>
        <w:br/>
        <w:t>2.3. Принимает меры по сохранности автомобиля и имущества, находящегося в нем: не оставляет автомобиль без присмотра, в обязательном порядке ставит автомобиль на сигнализацию при любых случаях выхода из салона, блокирует во время движения и стоянки все двери автомобиля.</w:t>
      </w:r>
      <w:r>
        <w:rPr>
          <w:rFonts w:ascii="Arial" w:hAnsi="Arial" w:cs="Arial"/>
          <w:color w:val="000000"/>
        </w:rPr>
        <w:br/>
        <w:t>2.4. Осуществляет вождение автомобиля, максимально обеспечивающее сохранность жизни и здоровья пассажиров и технически исправное состояние самого автомобиля. </w:t>
      </w:r>
      <w:r>
        <w:rPr>
          <w:rFonts w:ascii="Arial" w:hAnsi="Arial" w:cs="Arial"/>
          <w:color w:val="000000"/>
        </w:rPr>
        <w:br/>
        <w:t>2.5. Следит за техническим состоянием автомобиля, выполняет самостоятельно необходимые работы по обеспечению его безопасной эксплуатации (согласно инструкции по эксплуатации).</w:t>
      </w:r>
      <w:r>
        <w:rPr>
          <w:rFonts w:ascii="Arial" w:hAnsi="Arial" w:cs="Arial"/>
          <w:color w:val="000000"/>
        </w:rPr>
        <w:br/>
        <w:t>2.6. Своевременно проходит техническое обслуживание в сервисном центре и технический осмотр.</w:t>
      </w:r>
      <w:r>
        <w:rPr>
          <w:rFonts w:ascii="Arial" w:hAnsi="Arial" w:cs="Arial"/>
          <w:color w:val="000000"/>
        </w:rPr>
        <w:br/>
        <w:t xml:space="preserve">2.7. Содержит двигатель, кузов и салон автомобиля в чистоте, защищает их предназначенными для этого соответствующими средствами ухода за теми или </w:t>
      </w:r>
      <w:r>
        <w:rPr>
          <w:rFonts w:ascii="Arial" w:hAnsi="Arial" w:cs="Arial"/>
          <w:color w:val="000000"/>
        </w:rPr>
        <w:lastRenderedPageBreak/>
        <w:t>иными поверхностями.</w:t>
      </w:r>
      <w:r>
        <w:rPr>
          <w:rFonts w:ascii="Arial" w:hAnsi="Arial" w:cs="Arial"/>
          <w:color w:val="000000"/>
        </w:rPr>
        <w:br/>
        <w:t xml:space="preserve">2.8. Не употребляет </w:t>
      </w:r>
      <w:proofErr w:type="gramStart"/>
      <w:r>
        <w:rPr>
          <w:rFonts w:ascii="Arial" w:hAnsi="Arial" w:cs="Arial"/>
          <w:color w:val="000000"/>
        </w:rPr>
        <w:t>перед</w:t>
      </w:r>
      <w:proofErr w:type="gramEnd"/>
      <w:r>
        <w:rPr>
          <w:rFonts w:ascii="Arial" w:hAnsi="Arial" w:cs="Arial"/>
          <w:color w:val="000000"/>
        </w:rPr>
        <w:t xml:space="preserve"> или в процессе работы алкоголь, психотропные, снотворные и другие средства, снижающие внимание, реакцию и работоспособность организма человека.</w:t>
      </w:r>
      <w:r>
        <w:rPr>
          <w:rFonts w:ascii="Arial" w:hAnsi="Arial" w:cs="Arial"/>
          <w:color w:val="000000"/>
        </w:rPr>
        <w:br/>
        <w:t>2.9. Перед выездом четко прорабатывает маршрут следования, согласовывает его со старшим группы и непосредственным руководителем. </w:t>
      </w:r>
      <w:r>
        <w:rPr>
          <w:rFonts w:ascii="Arial" w:hAnsi="Arial" w:cs="Arial"/>
          <w:color w:val="000000"/>
        </w:rPr>
        <w:br/>
        <w:t>2.10. Ведет путевые листы, отмечая маршруты следования, пройденный километраж, расход топлива. </w:t>
      </w:r>
      <w:r>
        <w:rPr>
          <w:rFonts w:ascii="Arial" w:hAnsi="Arial" w:cs="Arial"/>
          <w:color w:val="000000"/>
        </w:rPr>
        <w:br/>
        <w:t>2.11. По окончании рабочего дня оставляет вверенный ему автомобиль на охраняемой стоянке/ гараже.</w:t>
      </w:r>
      <w:r>
        <w:rPr>
          <w:rFonts w:ascii="Arial" w:hAnsi="Arial" w:cs="Arial"/>
          <w:color w:val="000000"/>
        </w:rPr>
        <w:br/>
        <w:t>2.12. Выполняет отдельные служебные поручения своего непосредственного руководителя.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3. Права водителя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Водитель имеет право:</w:t>
      </w:r>
      <w:r>
        <w:rPr>
          <w:rFonts w:ascii="Arial" w:hAnsi="Arial" w:cs="Arial"/>
          <w:color w:val="000000"/>
        </w:rPr>
        <w:br/>
        <w:t>3.1. Требовать от пассажиров соблюдения Правил дорожного движения (пристегиваться ремнем безопасности, осуществлять посадку и высадку в разрешенных для этого местах и т.д.).</w:t>
      </w:r>
      <w:r>
        <w:rPr>
          <w:rFonts w:ascii="Arial" w:hAnsi="Arial" w:cs="Arial"/>
          <w:color w:val="000000"/>
        </w:rPr>
        <w:br/>
        <w:t>3.2. Получать информацию в объеме, необходимом для решения поставленных задач.</w:t>
      </w:r>
      <w:r>
        <w:rPr>
          <w:rFonts w:ascii="Arial" w:hAnsi="Arial" w:cs="Arial"/>
          <w:color w:val="000000"/>
        </w:rPr>
        <w:br/>
        <w:t>3.3. Представлять руководству предложения по совершенствованию своей работы, а также направленные на повышение безопасности и безаварийности эксплуатации автомобиля.</w:t>
      </w:r>
      <w:r>
        <w:rPr>
          <w:rFonts w:ascii="Arial" w:hAnsi="Arial" w:cs="Arial"/>
          <w:color w:val="000000"/>
        </w:rPr>
        <w:br/>
        <w:t>3.4. Требовать от руководства создания нормальных условий для выполнения служебных обязанностей и сохранности всех документов, образующихся в результате деятельности компании.</w:t>
      </w:r>
      <w:r>
        <w:rPr>
          <w:rFonts w:ascii="Arial" w:hAnsi="Arial" w:cs="Arial"/>
          <w:color w:val="000000"/>
        </w:rPr>
        <w:br/>
        <w:t>3.5. Принимать решения в пределах своей компетенции.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eastAsiaTheme="majorEastAsia" w:hAnsi="Arial" w:cs="Arial"/>
          <w:color w:val="000000"/>
        </w:rPr>
        <w:t>4. Ответственность водителя</w:t>
      </w:r>
    </w:p>
    <w:p w:rsidR="00FC419B" w:rsidRDefault="00FC419B" w:rsidP="00FC419B">
      <w:pPr>
        <w:pStyle w:val="a3"/>
        <w:shd w:val="clear" w:color="auto" w:fill="FFFFFF"/>
        <w:spacing w:before="0" w:beforeAutospacing="0" w:after="119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Водитель несет ответственность:</w:t>
      </w:r>
      <w:r>
        <w:rPr>
          <w:rFonts w:ascii="Arial" w:hAnsi="Arial" w:cs="Arial"/>
          <w:color w:val="000000"/>
        </w:rPr>
        <w:br/>
        <w:t>4.1. За невыполнение и/или несвоевременное, халатное выполнение своих должностных обязанностей.</w:t>
      </w:r>
      <w:r>
        <w:rPr>
          <w:rFonts w:ascii="Arial" w:hAnsi="Arial" w:cs="Arial"/>
          <w:color w:val="000000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>
        <w:rPr>
          <w:rFonts w:ascii="Arial" w:hAnsi="Arial" w:cs="Arial"/>
          <w:color w:val="000000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</w:p>
    <w:p w:rsidR="004C3DC4" w:rsidRDefault="00FC419B">
      <w:bookmarkStart w:id="0" w:name="_GoBack"/>
      <w:bookmarkEnd w:id="0"/>
    </w:p>
    <w:sectPr w:rsidR="004C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9B"/>
    <w:rsid w:val="001654BE"/>
    <w:rsid w:val="00181AE4"/>
    <w:rsid w:val="005F18A3"/>
    <w:rsid w:val="008F3E40"/>
    <w:rsid w:val="00FC419B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C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1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13"/>
  </w:style>
  <w:style w:type="paragraph" w:styleId="1">
    <w:name w:val="heading 1"/>
    <w:basedOn w:val="a"/>
    <w:next w:val="a"/>
    <w:link w:val="10"/>
    <w:uiPriority w:val="9"/>
    <w:qFormat/>
    <w:rsid w:val="00FE2D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2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E2D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FE2D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FC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1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2017-10-19T21:38:00Z</dcterms:created>
  <dcterms:modified xsi:type="dcterms:W3CDTF">2017-10-19T21:38:00Z</dcterms:modified>
</cp:coreProperties>
</file>